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Практикум по гражданскому судопроизводству</w:t>
            </w:r>
          </w:p>
          <w:p>
            <w:pPr>
              <w:jc w:val="center"/>
              <w:spacing w:after="0" w:line="240" w:lineRule="auto"/>
              <w:rPr>
                <w:sz w:val="32"/>
                <w:szCs w:val="32"/>
              </w:rPr>
            </w:pPr>
            <w:r>
              <w:rPr>
                <w:rFonts w:ascii="Times New Roman" w:hAnsi="Times New Roman" w:cs="Times New Roman"/>
                <w:color w:val="#000000"/>
                <w:sz w:val="32"/>
                <w:szCs w:val="32"/>
              </w:rPr>
              <w:t> К.М.01.ДВ.01.02</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976.64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«Практикум по гражданскому  судопроизводству»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К.М.01.ДВ.01.02 «Практикум по гражданскому судопроизводству».</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«Практикум по гражданскому  судопроизводству»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государственное и муниципальное управление в сфере уголовного, процессуального законодательства, законодательства об административных правонарушениях и административной ответственности, антикоррупционного законодательства и организации антикоррупционной экспертизы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основные направления и приоритеты государственной политики в сфере уголовного законодательства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судебную практику Конституционного Суда РФ, Верховного Суда РФ, Высшего Арбитражного Суда РФ в сфере уголовного законодательства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знать основные направления и приоритеты государственной политики в сфере законодательства об административных правонарушениях и административной ответственности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знать судебную практику Конституционного Суда РФ, Верховного Суда РФ, Высшего Арбитражного Суда Российской Федерации в сфере законодательства об административных правонарушениях и административной ответственности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знать основные направления и приоритеты государственной политики в сфере антикоррупционного законодательства и организации антикоррупционной экспертизы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ПК-1.12 уметь применять в профессиональной деятельности основные инструменты государственной политики в сфере уголовного законодательства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ПК-1.13 уметь применять в профессиональной деятельности судебную практику Конституционного Суда РФ, Верховного Суда РФ, Высшего Арбитражного Суда РФ в сфере уголовного законодательства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ПК-1.18 уметь применять в профессиональной деятельности основные направления и приоритеты государственной политики в сфере законодательства об административных правонарушениях и административной ответственности</w:t>
            </w:r>
          </w:p>
        </w:tc>
      </w:tr>
      <w:tr>
        <w:trPr>
          <w:trHeight w:hRule="exact" w:val="805.5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ПК-1.19 уметь применять в профессиональной деятельности судебную практику Конституционного Суда РФ, Верховного Суда РФ, Высшего Арбитражного Суда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Российской Федерации в сфере законодательства об административных правонарушениях и административной ответственности</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ПК-1.23 владеть навыками применения в профессиональной деятельности инструментов государственной политики в сфере уголовного законодательства</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ПК-1.24 владеть навыками применения в профессиональной деятельности судебной практики Конституционного Суда РФ, Верховного Суда РФ, Высшего Арбитражного Суда РФ в сфере уголовного законодательства</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ПК-1.29 владеть навыками применения в профессиональной деятельности инструментов государственной политики в сфере законодательства об административных правонарушениях и административной ответственности</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ПК-1.30 владеть навыками применения в профессиональной деятельности судебной практики Конституционного Суда РФ, Верховного Суда РФ, Высшего Арбитражного Суда Российской Федерации в сфере законодательства об административных правонарушениях и административной ответственности</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ПК-1.31 владеть навыками применения в профессиональной деятельности инструментов государственной политики в сфере антикоррупционного законодательства и организации антикоррупционной экспертизы</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К.М.01.ДВ.01.02 «Практикум по гражданскому  судопроизводству» относится к обязательной части, является дисциплиной Блока Б1. «Дисциплины (модули)». Модуль "Деятельность в сфере уголовного, административного и процессуального законодательства"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566.83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Практикум по административному судопроизводству</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4"/>
        </w:trPr>
        <w:tc>
          <w:tcPr>
            <w:tcW w:w="3970" w:type="dxa"/>
          </w:tcPr>
          <w:p/>
        </w:tc>
        <w:tc>
          <w:tcPr>
            <w:tcW w:w="3828" w:type="dxa"/>
          </w:tcPr>
          <w:p/>
        </w:tc>
        <w:tc>
          <w:tcPr>
            <w:tcW w:w="852" w:type="dxa"/>
          </w:tcPr>
          <w:p/>
        </w:tc>
        <w:tc>
          <w:tcPr>
            <w:tcW w:w="993" w:type="dxa"/>
          </w:tcPr>
          <w:p/>
        </w:tc>
      </w:tr>
      <w:tr>
        <w:trPr>
          <w:trHeight w:hRule="exact" w:val="899.0525"/>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Гражданские процессуальные правоотношения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Стороны в гражданском процессе. Третьи лица в гражданском процессе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Участие в гражданском процессе государственных органов, органов местного самоуправления, организаций и граждан, защищающих права, свободы и охраняемые законом интересы других лиц.  Представительство в суде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Иск. Особенности исковой формы защиты права по отдельным категориям гражданских дел. Доказывание и доказательства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396.35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Возбуждение гражданского дела в суде по исковым делам. Подготовка дел к судебному разбирательству. Правовое регулирование информационного обеспечения участников гражданского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Возбуждение гражданского дела в суде по исковым делам. Подготовка дел к судебному разбирательству. Правовое регулирование информационного обеспечения участников гражданского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Приказное производство. Заочное производство и заочное решение. Производство по гражданским делам у мирового судьи. Производство по делам, возникающим из публичных правоотношений. Особое производство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207.79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Решение суда. Апелляционное производство по пересмотру решений</w:t>
            </w:r>
          </w:p>
          <w:p>
            <w:pPr>
              <w:jc w:val="left"/>
              <w:spacing w:after="0" w:line="240" w:lineRule="auto"/>
              <w:rPr>
                <w:sz w:val="24"/>
                <w:szCs w:val="24"/>
              </w:rPr>
            </w:pPr>
            <w:r>
              <w:rPr>
                <w:rFonts w:ascii="Times New Roman" w:hAnsi="Times New Roman" w:cs="Times New Roman"/>
                <w:color w:val="#000000"/>
                <w:sz w:val="24"/>
                <w:szCs w:val="24"/>
              </w:rPr>
              <w:t> и определений мировых судей. Обжалование и проверка судебных решений и определений, не вступивших в законную силу, в кассационном порядке. Обжалование и проверка судебных решений, определений, постановлений, вступивших в законную силу, в порядке надзора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Гражданские процессуальные правоотношения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Стороны в гражданском процессе. Третьи лица в гражданском процессе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Участие в гражданском процессе государственных органов, органов местного самоуправления, организаций и граждан, защищающих права, свободы и охраняемые законом интересы других лиц.  Представительство в суде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Иск. Особенности исковой формы защиты права по отдельным категориям гражданских дел. Доказывание и доказательства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Возбуждение гражданского дела в суде по исковым делам. Подготовка дел к судебному разбирательству. Правовое регулирование информационного обеспечения участников гражданского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Возбуждение гражданского дела в суде по исковым делам. Подготовка дел к судебному разбирательству. Правовое регулирование информационного обеспечения участников гражданского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Приказное производство. Заочное производство и заочное решение. Производство по гражданским делам у мирового судьи. Производство по делам, возникающим из публичных правоотношений. Особое производство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207.79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Решение суда. Апелляционное производство по пересмотру решений</w:t>
            </w:r>
          </w:p>
          <w:p>
            <w:pPr>
              <w:jc w:val="left"/>
              <w:spacing w:after="0" w:line="240" w:lineRule="auto"/>
              <w:rPr>
                <w:sz w:val="24"/>
                <w:szCs w:val="24"/>
              </w:rPr>
            </w:pPr>
            <w:r>
              <w:rPr>
                <w:rFonts w:ascii="Times New Roman" w:hAnsi="Times New Roman" w:cs="Times New Roman"/>
                <w:color w:val="#000000"/>
                <w:sz w:val="24"/>
                <w:szCs w:val="24"/>
              </w:rPr>
              <w:t> и определений мировых судей. Обжалование и проверка судебных решений и определений, не вступивших в законную силу, в кассационном порядке. Обжалование и проверка судебных решений, определений, постановлений, вступивших в законную силу, в порядке надзора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252.39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06.1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Гражданские процессуальные правоотношения</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3801.1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гражданских процессуальных правоотношений, их особенности. Основания возникновения гражданских процессуальных правоотношений. Субъекты гражданских процессуальных правоотношений, их классификация. Суд как обязательный субъект гражданских процессуальных правоотношений. Правовое положение суда. Состав суда. Нравственные основы судебной деятельности. Лица, участвующие в деле, другие участники процесса как субъекты гражданских процессуальных правоотношений. Понятие и состав лиц, участвующих в деле. Права и обязанности лиц, участвующих в деле. Объект гражданских процессуальных правоотношений. Понятие подведомственности. Подведомственность суду исковых дел. Отграничение подведомственности судов общей юрисдикции от арбитражных судов. Подведомственность дел неискового производства. Тенденция развития законодательства о подведомственности. Подведомственность споров третейским судам. Подведомственность нескольких связанных между собой требований. Последствия нарушения правил о подведомственности.</w:t>
            </w:r>
          </w:p>
        </w:tc>
      </w:tr>
      <w:tr>
        <w:trPr>
          <w:trHeight w:hRule="exact" w:val="304.58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Стороны в гражданском процессе. Третьи лица в гражданском процессе</w:t>
            </w:r>
          </w:p>
        </w:tc>
      </w:tr>
      <w:tr>
        <w:trPr>
          <w:trHeight w:hRule="exact" w:val="412.482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сторон в гражданском процессе. Гражданская процессуальная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правоспособность и гражданская процессуальная дееспособность сторон. Процессуальные права и обязанности сторон. Процессуальное соучастие. Цель и основания соучастия. Виды соучастия. Процессуальные права и обязанности соучастников. Понятие ненадлежащего ответчика. Последствия замены ненадлежащего ответчика. Процессуальное правопреемство. Порядок вступления в процесс правопреемника и его правовое положение. Понятие третьих лиц в гражданском процессе. Их виды. Третьи лица, заявляющие самостоятельные требования. Основания и процессуальный порядок вступления их в дело. Процессуальные права и обязанности третьих лиц, заявляющих самостоятельные требования. Отличие третьих лиц, заявляющих самостоятельные требования, от соистцов. Третьи лица, не заявляющие самостоятельных требований. Основания и процессуальный порядок привлечения (вступления) их в дело. Процессуальные права и обязанности третьих лиц, не заявляющих самостоятельных требований, отличие их процессуального положения от соучастников.</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Участие в гражданском процессе государственных органов, органов местного самоуправления, организаций и граждан, защищающих права, свободы и охраняемые законом интересы других лиц.  Представительство в суде</w:t>
            </w:r>
          </w:p>
        </w:tc>
      </w:tr>
      <w:tr>
        <w:trPr>
          <w:trHeight w:hRule="exact" w:val="5153.3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Основания и цель участия в гражданском процессе государственных органов, органов местного самоуправления, организаций и граждан, защищающих права, свободы и охраняемые законом интересы других лиц. Формы участия в гражданском процессе. Условия возбуждения гражданского дела перечисленными органами и лицами. Их процессуальные права и обязанности. Виды государственных органов, участвующих в гражданском процессе. Отличие участвующих в деле государственных органов, органов местного самоуправления, организаций и граждан от других участников процесса (прокурора, третьих лиц, экспертов, представителей). Понятие судебного представительства. Основания и виды представительства (законное, уставное, договорное, общественное по назначению). Полномочия представителя в суде. Лица, которые не могут быть представителями в суде. Понятие процессуальных сроков и их значение. Виды процессуальных сроков. Сроки рассмотрения гражданских дел. Исчисление процессуальных сроков. Порядок продления и восстановления пропущенного процессуального срока. Понятие и виды судебных расходов в гражданском процессе. Государственная пошлина. Издержки, связанные с производством по делу. Освобождение от судебных расходов. Распределение судебных расходов. Понятие ответственности в гражданском процессуальном праве. Виды ответственности. Основания ответственности. Судебные штрафы как вид ответственности. Основания и порядок наложения судебных штрафов. Сложение или уменьшение штрафа.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Иск. Особенности исковой формы защиты права по отдельным категориям гражданских дел. Доказывание и доказательства</w:t>
            </w:r>
          </w:p>
        </w:tc>
      </w:tr>
      <w:tr>
        <w:trPr>
          <w:trHeight w:hRule="exact" w:val="4996.6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сущность искового производства. Понятие иска. Элементы иска. Виды исков. Право на иск (право на предъявление иска и право на удовлетворение иска). Защита интересов ответчика. Возражения против иска (материально- правовые и процессуальные). Встречный иск. Порядок предъявления встречного иска. Изменение иска. Отказ от иска. Признание иска. Мировое соглашение. Обеспечение иска и отмена мер обеспечения иска. Значение изучения процессуальных особенностей рассмотрения и разрешения отдельных категорий дел искового характера. Применение общих и специальных процессуальных норм в исковом производстве. Влияние характера материальных правоотношений на особенности рассмотрения и разрешения исковых дел. Понятие и цель судебного доказывания. Понятие судебных доказательств. Фактические данные и средства доказывания. Доказательственные факты. Понятие предмета доказывания. Определение предмета доказывания по конкретным гражданским делам. Сочетание активности сторон, прокурора и суда при определении судом круга фактов, подлежащих доказыванию. Факты, не подлежащие доказыванию. Распределение между сторонами обязанности доказывания. Активная роль суда по истребованию доказательств в подтверждение существенных для дела фактов. Доказательственные презумпции (понятие и значение). Классификация доказательств: первоначальные и производные, прямые и косвенные, устные и письменные, личные и вещественные. Относимость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доказательств и допустимость средств доказывания. Оценка доказательств. Виды средств доказывания. Объяснения сторон и третьих лиц. Признание сторон (третьего лица) как средство доказывания. Свидетельские показания. Процессуальный порядок допроса свидетелей. Права и обязанности свидетеля. Письменные доказательства. Виды письменных доказательств (по содержанию и форме). Порядок истребования письменных доказательств от другой стороны и лиц, не участвующих в деле. Спор о фальсификации документов. Вещественные доказательства, их отличие от письменных доказательств. Порядок представления и хранения. Осмотр на месте. Протокол осмотра. Экспертиза, основания к ее производству в судебном заседании или вне суда. Порядок производства судебной экспертизы. Заключение эксперта, его содержание. Процессуальные права и обязанности экспертов. Дополнительная и повторная экспертизы. Аудио- и видеозаписи как доказательства. Обеспечение доказательств. Основания к обеспечению доказательств до предъявления иска. Судебные поручения. Процессуальный порядок дачи и выполнения судебного поручения.</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Возбуждение гражданского дела в суде по исковым делам. Подготовка дел к судебному разбирательству. Правовое регулирование информационного обеспечения участников гражданского процесса</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Порядок предъявления иска. Последствия его нарушения. Исковое заявление и его реквизиты. Порядок исправления недостатков искового заявления. Принятие искового заявления. Основания к отказу в принятии заявления. Правовые последствия возбуждения гражданского дела. Подготовка дел к судебному разбирательству и ее значение. Задачи подготовки дел к судебному разбирательству. Процессуальные действия сторон, судьи в порядке подготовки гражданского дела к судебному разбирательству. Соединение и разъединение исковых требований. Предварительное судебное заседание. Назначение дела к разбирательству. Надлежащее извещение лиц, участвующих в деле, как необходимое условие для проведения судебного заседания. Повестка как способ надлежащего извещения. Иные информационные формы надлежащего извещения. Порядок вручения повесток и извещений и способы фиксации факта их вручения. Правовые последствия надлежащего и ненадлежащего извещения участников гражданского процесса. Извещение участников гражданского процесса, находящихся за пределами Российской Федерации.</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Возбуждение гражданского дела в суде по исковым делам. Подготовка дел к судебному разбирательству. Правовое регулирование информационного обеспечения участников гражданского процесса</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Порядок предъявления иска. Последствия его нарушения. Исковое заявление и его реквизиты. Порядок исправления недостатков искового заявления. Принятие искового заявления. Основания к отказу в принятии заявления. Правовые последствия возбуждения гражданского дела. Подготовка дел к судебному разбирательству и ее значение. Задачи подготовки дел к судебному разбирательству. Процессуальные действия сторон, судьи в порядке подготовки гражданского дела к судебному разбирательству. Соединение и разъединение исковых требований. Предварительное судебное заседание. Назначение дела к разбирательству. Надлежащее извещение лиц, участвующих в деле, как необходимое условие для проведения судебного заседания. Повестка как способ надлежащего извещения. Иные информационные формы надлежащего извещения. Порядок вручения повесток и извещений и способы фиксации факта их вручения. Правовые последствия надлежащего и ненадлежащего извещения участников гражданского процесса. Извещение участников гражданского процесса, находящихся за пределами Российской Федерации.</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Приказное производство. Заочное производство и заочное решение. Производство по гражданским делам у мирового судьи. Производство по делам, возникающим из публичных правоотношений. Особое производство</w:t>
            </w:r>
          </w:p>
        </w:tc>
      </w:tr>
      <w:tr>
        <w:trPr>
          <w:trHeight w:hRule="exact" w:val="1421.7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Историческая характеристика приказного производства. Порядок обращения в суд. Требования, по которым возможно обращение за выдачей приказа. Процессуальный порядок рассмотрения требований о выдаче приказа. Правовая природа судебного приказа и его форма. Отмена судебного приказа. Исполнение судебного приказа. Условия, допускающие заочное производство. Отличие между заочным и состязательным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14.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судопроизводством. Содержание заочного решения и его свойства. Обжалование заочного решения. Порядок рассмотрения заявления о пересмотре заочного решения. Полномочия суда по отношению к судебному решению. Отмена заочного решения и возобновление состязательного процесса. Правовая природа мировой юстиции. Создание института мировых судей в Российской Федерации. Организационные проблемы деятельности мировых судей. Подсудность гражданских дел мировым судьям. Процессуальный порядок рассмотрения и разрешения дел. Акты мировых судей. Обжалование актов мировых судей. Конституционное право на обжалование в суд действий (бездействия) и решений органов государственной власти, государственных служащих, должностных лиц. Понятие и сущность производства по делам, возникающим из публичных правоотношений. Средства возбуждения процесса. Виды дел, относящихся к производству, возникающему из публичных правоотношений. Значение судебной защиты политических прав граждан. Производство по делам о защите избирательных прав и права на участие в референдуме граждан Российской Федерации. Порядок подачи в суд заявления или жалобы. Лица, участвующие в деле. Их права и обязанности. Процессуальные особенности разбирательства и разрешения дел по жалобам и заявлениям. Судебное оспаривание нормативных правовых актов. Производство по делам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Понятие и сущность особого производства. Отличие особого производства от искового и от производства по делам, возникающим из административно-правовых отношений. Порядок рассмотрения дел особого производства. Подведомственность суду дел об установлении юридических фактов. Подсудность этих дел. Содержание заявления. Лица, участвующие в этих делах. Условия установления юридических фактов. Решение суда. Судебный порядок рассмотрения и разрешения дел об усыновлении (удочерении) детей. Признание гражданина безвестно отсутствующим и объявление гражданина умершим. Подсудность дела. Содержание заявления. Действия судьи после принятия заявления. Лица, участвующие в деле. Решение суда. Последствия явки или обнаружения места пребывания гражданина, признанного безвестно отсутствующим или объявленного умершим. Признание гражданина ограниченно дееспособным или недееспособным. Подсудность. Содержание заявления. Лица, участвующие в деле. Особенность доказывания. Рассмотрение дела. Решение суда. Признание гражданина дееспособным. Признание имущества бесхозяйным. Подсудность. Содержание заявления. Лица, участвующие в деле. Подготовка дела. Решение суда. Установление неправильностей записей актов гражданского состояния. Содержание заявления. Подсудность. Решение суда. Оспаривание нотариальных действий или отказа в их совершении. Порядок подачи заявления. Порядок рассмотрения дела. Решение суда. Восстановление прав по утраченным документам на предъявителя (вызывное производство). Порядок подачи заявления. Содержание заявления. Подготовка дела. Действия суда после поступления заявления от держателя документа. Рассмотрение дела. Решение суда. Судебный порядок эмансипации несовершеннолетних граждан. Рассмотрение и разрешение дел о принудительной госпитализации гражданина в психиатрический стационар и принудительном психиатрическом освидетельствовании. Восстановление утраченного судебного производства.</w:t>
            </w:r>
          </w:p>
        </w:tc>
      </w:tr>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Решение суда. Апелляционное производство по пересмотру решений</w:t>
            </w:r>
          </w:p>
          <w:p>
            <w:pPr>
              <w:jc w:val="center"/>
              <w:spacing w:after="0" w:line="240" w:lineRule="auto"/>
              <w:rPr>
                <w:sz w:val="24"/>
                <w:szCs w:val="24"/>
              </w:rPr>
            </w:pPr>
            <w:r>
              <w:rPr>
                <w:rFonts w:ascii="Times New Roman" w:hAnsi="Times New Roman" w:cs="Times New Roman"/>
                <w:b/>
                <w:color w:val="#000000"/>
                <w:sz w:val="24"/>
                <w:szCs w:val="24"/>
              </w:rPr>
              <w:t> и определений мировых судей. Обжалование и проверка судебных решений и определений, не вступивших в законную силу, в кассационном порядке. Обжалование и проверка судебных решений, определений, постановлений, вступивших в законную силу, в порядке надзора</w:t>
            </w:r>
          </w:p>
        </w:tc>
      </w:tr>
      <w:tr>
        <w:trPr>
          <w:trHeight w:hRule="exact" w:val="2080.6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Судебный порядок эмансипации несовершеннолетних граждан. Рассмотрение и разрешение дел о принудительной госпитализации гражданина в психиатрический стационар и принудительном психиатрическом освидетельствовании. Восстановление утраченного судебного производства. Сущность апелляционного производства. Объекты апелляционного обжалования. Реализация права на апелляцию. Апелляционная жалоба и ее реквизиты. Оставление апелляционной жалобы без движения, основания ее возвращения. Действия мирового судьи после получения апелляционной жалобы.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Рассмотрение апелляционной жалобы судьей районного суда. Полномочия суда апелляционной инстанции. Акты суда апелляционной инстанции. Сущность и значение стадии кассационного обжалования. Право кассационного обжалования. Объект обжалования. Порядок и срок обжалования.</w:t>
            </w:r>
          </w:p>
          <w:p>
            <w:pPr>
              <w:jc w:val="both"/>
              <w:spacing w:after="0" w:line="240" w:lineRule="auto"/>
              <w:rPr>
                <w:sz w:val="24"/>
                <w:szCs w:val="24"/>
              </w:rPr>
            </w:pPr>
            <w:r>
              <w:rPr>
                <w:rFonts w:ascii="Times New Roman" w:hAnsi="Times New Roman" w:cs="Times New Roman"/>
                <w:color w:val="#000000"/>
                <w:sz w:val="24"/>
                <w:szCs w:val="24"/>
              </w:rPr>
              <w:t> Порядок и срок кассационного обжалования. Содержание кассационной жалобы. Право присоединения к жалобе. Объяснения на жалобу. Оставление жалобы без движения. Действия суда после получения жалобы. Процессуальный порядок и сроки рассмотрения дел по кассационным жалобам судом второй инстанции. Характер кассационной проверки решений судом второй инстанции. Пределы рассмотрения кассационной жалобы. Право суда кассационной инстанции устанавливать новые факты и исследовать новые доказательства. Полномочия суда второй инстанции. Основания к отмене решения, изменению или вынесению нового решения. Определение суда второй инстанции. Обжалование определений суда первой инстанции. Объект частной жалобы, порядок обжалования; полномочия суда второй инстанции по рассмотрению частной жалобы. Сущность и значение стадии пересмотра судебных решений, определений и постановлений в порядке судебного надзора.</w:t>
            </w:r>
          </w:p>
          <w:p>
            <w:pPr>
              <w:jc w:val="both"/>
              <w:spacing w:after="0" w:line="240" w:lineRule="auto"/>
              <w:rPr>
                <w:sz w:val="24"/>
                <w:szCs w:val="24"/>
              </w:rPr>
            </w:pPr>
            <w:r>
              <w:rPr>
                <w:rFonts w:ascii="Times New Roman" w:hAnsi="Times New Roman" w:cs="Times New Roman"/>
                <w:color w:val="#000000"/>
                <w:sz w:val="24"/>
                <w:szCs w:val="24"/>
              </w:rPr>
              <w:t> Право на обращение в суд надзорной инстанции. Порядок обращения в суд надзорной инстанции. Содержание надзорной жалобы, представления прокурора. Возвращение надзорной жалобы или представления прокурора без рассмотрения по существу. Рассмотрение надзорной жалобы или представления прокурора судьей. Передача дела для рассмотрения по существу в суд надзорной инстанции. Порядок рассмотрения дел судом надзорной инстанции. Полномочия суда надзорной инстанции. Пределы рассмотрения жалобы (представления). Основания для отмены или изменения судебных постановлений в порядке надзора.</w:t>
            </w:r>
          </w:p>
          <w:p>
            <w:pPr>
              <w:jc w:val="both"/>
              <w:spacing w:after="0" w:line="240" w:lineRule="auto"/>
              <w:rPr>
                <w:sz w:val="24"/>
                <w:szCs w:val="24"/>
              </w:rPr>
            </w:pPr>
            <w:r>
              <w:rPr>
                <w:rFonts w:ascii="Times New Roman" w:hAnsi="Times New Roman" w:cs="Times New Roman"/>
                <w:color w:val="#000000"/>
                <w:sz w:val="24"/>
                <w:szCs w:val="24"/>
              </w:rPr>
              <w:t> Пересмотр вступивших в законную силу решений, определений и постановлений по вновь открывшимся обстоятельствам Пересмотр решений по вновь открывшимся обстоятельствам как стадия гражданского процесса. Основания к пересмотру судебных постановлений по вновь открывшимся обстоятельствам. Отличие вновь открывшихся обстоятельств от новых доказательств. Круг лиц, имеющих право возбуждать вопрос о пересмотре дела по вновь открывшимся обстоятельствам. Суды, пересматривающие дело по вновь открывшимся обстоятельствам. Процессуальный порядок рассмотрения заявлений о пересмотре дела по вновь открывшимся обстоятельствам.</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Гражданские процессуальные правоотношения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Стороны в гражданском процессе. Третьи лица в гражданском процессе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Участие в гражданском процессе государственных органов, органов местного самоуправления, организаций и граждан, защищающих права, свободы и охраняемые законом интересы других лиц.  Представительство в суде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Иск. Особенности исковой формы защиты права по отдельным категориям гражданских дел. Доказывание и доказательства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Возбуждение гражданского дела в суде по исковым делам. Подготовка дел к судебному разбирательству. Правовое регулирование информационного обеспечения участников гражданского процесса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Возбуждение гражданского дела в суде по исковым делам. Подготовка дел к судебному разбирательству. Правовое регулирование информационного обеспечения участников гражданского процесса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Приказное производство. Заочное производство и заочное решение. Производство по гражданским делам у мирового судьи. Производство по делам, возникающим из публичных правоотношений. Особое производство</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1396.353"/>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Решение суда. Апелляционное производство по пересмотру решений</w:t>
            </w:r>
          </w:p>
          <w:p>
            <w:pPr>
              <w:jc w:val="center"/>
              <w:spacing w:after="0" w:line="240" w:lineRule="auto"/>
              <w:rPr>
                <w:sz w:val="24"/>
                <w:szCs w:val="24"/>
              </w:rPr>
            </w:pPr>
            <w:r>
              <w:rPr>
                <w:rFonts w:ascii="Times New Roman" w:hAnsi="Times New Roman" w:cs="Times New Roman"/>
                <w:b/>
                <w:color w:val="#000000"/>
                <w:sz w:val="24"/>
                <w:szCs w:val="24"/>
              </w:rPr>
              <w:t> и определений мировых судей. Обжалование и проверка судебных решений и определений, не вступивших в законную силу, в кассационном порядке. Обжалование и проверка судебных решений, определений, постановлений, вступивших в законную силу, в порядке надзора</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«Практикум по гражданскому  судопроизводству»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Гражданское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Особенная</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Николюкин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978-5-534-13770-5.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https://urait.ru/bcode/496732</w:t>
            </w:r>
            <w:r>
              <w:rPr/>
              <w:t xml:space="preserve"> </w:t>
            </w:r>
          </w:p>
        </w:tc>
      </w:tr>
      <w:tr>
        <w:trPr>
          <w:trHeight w:hRule="exact" w:val="1096.47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Гражданский</w:t>
            </w:r>
            <w:r>
              <w:rPr/>
              <w:t xml:space="preserve"> </w:t>
            </w:r>
            <w:r>
              <w:rPr>
                <w:rFonts w:ascii="Times New Roman" w:hAnsi="Times New Roman" w:cs="Times New Roman"/>
                <w:color w:val="#000000"/>
                <w:sz w:val="24"/>
                <w:szCs w:val="24"/>
              </w:rPr>
              <w:t>процесс.</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Лебедев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Францифоров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Соловьева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Барсукова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Шаяхметова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Францифоров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978-5-534-11066-1.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https://urait.ru/bcode/489662</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Гражданское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Анисимов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Рыженков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978-5-534-15227-2.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https://urait.ru/bcode/487971</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Гражданское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Общая</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Михайленко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978-5-534-12227-5.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https://urait.ru/bcode/489458</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610.5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678.3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136.9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063.2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752.9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55.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2023-2024_ФГОС3++2023_Бак-ЗФО-ГМУ(ПО)(23)_plx_Практикум по гражданскому  судопроизводству</dc:title>
  <dc:creator>FastReport.NET</dc:creator>
</cp:coreProperties>
</file>